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8" w:rsidRPr="00C96F2B" w:rsidRDefault="00930978" w:rsidP="00930978">
      <w:pPr>
        <w:pStyle w:val="Title"/>
        <w:rPr>
          <w:rFonts w:ascii="Times New Roman" w:hAnsi="Times New Roman" w:cs="Times New Roman"/>
          <w:sz w:val="52"/>
          <w:szCs w:val="52"/>
        </w:rPr>
      </w:pPr>
      <w:r w:rsidRPr="00C96F2B">
        <w:rPr>
          <w:rFonts w:ascii="Times New Roman" w:hAnsi="Times New Roman" w:cs="Times New Roman"/>
          <w:sz w:val="52"/>
          <w:szCs w:val="52"/>
        </w:rPr>
        <w:t>TENDER NOTICE</w:t>
      </w:r>
    </w:p>
    <w:p w:rsidR="00930978" w:rsidRDefault="00930978" w:rsidP="00930978">
      <w:pPr>
        <w:rPr>
          <w:sz w:val="20"/>
          <w:szCs w:val="20"/>
        </w:rPr>
      </w:pPr>
    </w:p>
    <w:p w:rsidR="00930978" w:rsidRPr="003A2F2D" w:rsidRDefault="00930978" w:rsidP="00930978">
      <w:pPr>
        <w:jc w:val="both"/>
      </w:pPr>
      <w:r w:rsidRPr="0061425C">
        <w:tab/>
        <w:t xml:space="preserve">A public sector organization invites sealed tenders from </w:t>
      </w:r>
      <w:r>
        <w:t>s</w:t>
      </w:r>
      <w:r w:rsidRPr="0061425C">
        <w:t xml:space="preserve">uppliers or their authorized agents/dealers/sole distributors for the following items on </w:t>
      </w:r>
      <w:r w:rsidRPr="0061425C">
        <w:rPr>
          <w:b/>
          <w:u w:val="single"/>
        </w:rPr>
        <w:t>FO</w:t>
      </w:r>
      <w:r>
        <w:rPr>
          <w:b/>
          <w:u w:val="single"/>
        </w:rPr>
        <w:t xml:space="preserve">R </w:t>
      </w:r>
      <w:proofErr w:type="spellStart"/>
      <w:r>
        <w:rPr>
          <w:b/>
          <w:u w:val="single"/>
        </w:rPr>
        <w:t>Nilore</w:t>
      </w:r>
      <w:proofErr w:type="spellEnd"/>
      <w:r>
        <w:rPr>
          <w:b/>
          <w:u w:val="single"/>
        </w:rPr>
        <w:t xml:space="preserve"> Islamabad Basis</w:t>
      </w:r>
      <w:r w:rsidRPr="0061425C">
        <w:t>. The sealed tender must be reached to the office of undersign up to</w:t>
      </w:r>
      <w:r>
        <w:t xml:space="preserve"> the schedule mentioned below.</w:t>
      </w:r>
    </w:p>
    <w:p w:rsidR="00930978" w:rsidRPr="007B3A6A" w:rsidRDefault="00930978" w:rsidP="00930978">
      <w:pPr>
        <w:jc w:val="both"/>
        <w:rPr>
          <w:b/>
          <w:u w:val="single"/>
        </w:rPr>
      </w:pP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10"/>
        <w:gridCol w:w="1530"/>
        <w:gridCol w:w="1440"/>
        <w:gridCol w:w="1350"/>
      </w:tblGrid>
      <w:tr w:rsidR="00930978" w:rsidRPr="0061425C" w:rsidTr="00D270F1">
        <w:trPr>
          <w:cantSplit/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Name of Items</w:t>
            </w:r>
          </w:p>
          <w:p w:rsidR="00930978" w:rsidRPr="00D67264" w:rsidRDefault="00930978" w:rsidP="00D27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Tender No.</w:t>
            </w:r>
          </w:p>
          <w:p w:rsidR="00930978" w:rsidRPr="00D67264" w:rsidRDefault="00930978" w:rsidP="00D27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8" w:rsidRPr="00D67264" w:rsidRDefault="00930978" w:rsidP="00D270F1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Last Date/Time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8" w:rsidRPr="00D67264" w:rsidRDefault="00930978" w:rsidP="00D270F1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Date/Time of Opening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Pr="00D67264" w:rsidRDefault="00930978" w:rsidP="00D270F1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Tender Doc. Fee</w:t>
            </w:r>
          </w:p>
        </w:tc>
      </w:tr>
      <w:tr w:rsidR="00930978" w:rsidRPr="0061425C" w:rsidTr="00D270F1">
        <w:trPr>
          <w:cantSplit/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D67264">
              <w:rPr>
                <w:rStyle w:val="Strong"/>
                <w:color w:val="000000"/>
                <w:sz w:val="22"/>
                <w:szCs w:val="22"/>
              </w:rPr>
              <w:t xml:space="preserve">Measurements and </w:t>
            </w:r>
            <w:r>
              <w:rPr>
                <w:rStyle w:val="Strong"/>
                <w:color w:val="000000"/>
                <w:sz w:val="22"/>
                <w:szCs w:val="22"/>
              </w:rPr>
              <w:t>I</w:t>
            </w:r>
            <w:r w:rsidRPr="00D67264">
              <w:rPr>
                <w:rStyle w:val="Strong"/>
                <w:color w:val="000000"/>
                <w:sz w:val="22"/>
                <w:szCs w:val="22"/>
              </w:rPr>
              <w:t xml:space="preserve">nstrumentation </w:t>
            </w:r>
            <w:r>
              <w:rPr>
                <w:rStyle w:val="Strong"/>
                <w:color w:val="000000"/>
                <w:sz w:val="22"/>
                <w:szCs w:val="22"/>
              </w:rPr>
              <w:t>D</w:t>
            </w:r>
            <w:r w:rsidRPr="00D67264">
              <w:rPr>
                <w:rStyle w:val="Strong"/>
                <w:color w:val="000000"/>
                <w:sz w:val="22"/>
                <w:szCs w:val="22"/>
              </w:rPr>
              <w:t xml:space="preserve">evices including FPGA\DAC\ADC\Sensors\Actuators with </w:t>
            </w:r>
            <w:r>
              <w:rPr>
                <w:rStyle w:val="Strong"/>
                <w:color w:val="000000"/>
                <w:sz w:val="22"/>
                <w:szCs w:val="22"/>
              </w:rPr>
              <w:t>A</w:t>
            </w:r>
            <w:r w:rsidRPr="00D67264">
              <w:rPr>
                <w:rStyle w:val="Strong"/>
                <w:color w:val="000000"/>
                <w:sz w:val="22"/>
                <w:szCs w:val="22"/>
              </w:rPr>
              <w:t xml:space="preserve">ssociated </w:t>
            </w:r>
            <w:r>
              <w:rPr>
                <w:rStyle w:val="Strong"/>
                <w:color w:val="000000"/>
                <w:sz w:val="22"/>
                <w:szCs w:val="22"/>
              </w:rPr>
              <w:t>I</w:t>
            </w:r>
            <w:r w:rsidRPr="00D67264">
              <w:rPr>
                <w:rStyle w:val="Strong"/>
                <w:color w:val="000000"/>
                <w:sz w:val="22"/>
                <w:szCs w:val="22"/>
              </w:rPr>
              <w:t>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 xml:space="preserve">PIEAS 674 Tender # </w:t>
            </w:r>
          </w:p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L-155/2018-19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67264">
              <w:rPr>
                <w:sz w:val="22"/>
                <w:szCs w:val="22"/>
              </w:rPr>
              <w:t>/5/2019</w:t>
            </w:r>
          </w:p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0900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67264">
              <w:rPr>
                <w:sz w:val="22"/>
                <w:szCs w:val="22"/>
              </w:rPr>
              <w:t>/5/2019</w:t>
            </w:r>
          </w:p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0930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Rs.2,000/-</w:t>
            </w:r>
          </w:p>
        </w:tc>
      </w:tr>
      <w:tr w:rsidR="00930978" w:rsidRPr="0061425C" w:rsidTr="00D270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Laboratory Equipment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 xml:space="preserve">PIEAS 674 Tender # </w:t>
            </w:r>
          </w:p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L-156/2018-19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67264">
              <w:rPr>
                <w:sz w:val="22"/>
                <w:szCs w:val="22"/>
              </w:rPr>
              <w:t>/5/2019</w:t>
            </w:r>
          </w:p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0900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67264">
              <w:rPr>
                <w:sz w:val="22"/>
                <w:szCs w:val="22"/>
              </w:rPr>
              <w:t>/5/2019</w:t>
            </w:r>
          </w:p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0930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8" w:rsidRPr="00D67264" w:rsidRDefault="00930978" w:rsidP="00D27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Rs.1,000/-</w:t>
            </w:r>
          </w:p>
        </w:tc>
      </w:tr>
    </w:tbl>
    <w:p w:rsidR="00930978" w:rsidRDefault="00930978" w:rsidP="00930978">
      <w:pPr>
        <w:jc w:val="both"/>
      </w:pPr>
    </w:p>
    <w:p w:rsidR="00930978" w:rsidRDefault="00930978" w:rsidP="00930978">
      <w:pPr>
        <w:jc w:val="both"/>
      </w:pPr>
      <w:r>
        <w:tab/>
        <w:t xml:space="preserve">Tender documents will be delivered only by E-mail on the written request (Showing GST/NTN Numbers) on the following ID’s. For the tender document fee scanned copy of BC/PO/DD in the name of PIEAS will be acceptable but must be couriered on the following address on the same day. Tender Notice is also available at the PIEAS/PPRA websites. </w:t>
      </w:r>
    </w:p>
    <w:p w:rsidR="00930978" w:rsidRDefault="00930978" w:rsidP="00930978">
      <w:pPr>
        <w:jc w:val="both"/>
      </w:pPr>
    </w:p>
    <w:p w:rsidR="00930978" w:rsidRDefault="00930978" w:rsidP="00930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0978" w:rsidRDefault="00930978" w:rsidP="00930978">
      <w:pPr>
        <w:ind w:left="5040"/>
        <w:jc w:val="center"/>
        <w:rPr>
          <w:b/>
          <w:bCs/>
        </w:rPr>
      </w:pPr>
      <w:proofErr w:type="spellStart"/>
      <w:r>
        <w:rPr>
          <w:b/>
          <w:bCs/>
        </w:rPr>
        <w:t>Incharge</w:t>
      </w:r>
      <w:proofErr w:type="spellEnd"/>
      <w:r>
        <w:rPr>
          <w:b/>
          <w:bCs/>
        </w:rPr>
        <w:t xml:space="preserve"> Procurement</w:t>
      </w:r>
    </w:p>
    <w:p w:rsidR="00930978" w:rsidRDefault="00930978" w:rsidP="00930978">
      <w:pPr>
        <w:ind w:left="5040"/>
        <w:jc w:val="center"/>
        <w:rPr>
          <w:b/>
          <w:bCs/>
        </w:rPr>
      </w:pPr>
      <w:r>
        <w:rPr>
          <w:b/>
          <w:bCs/>
        </w:rPr>
        <w:t xml:space="preserve">PIEAS, P.O. </w:t>
      </w:r>
      <w:proofErr w:type="spellStart"/>
      <w:r>
        <w:rPr>
          <w:b/>
          <w:bCs/>
        </w:rPr>
        <w:t>Nilore</w:t>
      </w:r>
      <w:proofErr w:type="spellEnd"/>
      <w:r>
        <w:rPr>
          <w:b/>
          <w:bCs/>
        </w:rPr>
        <w:t>, Islamabad</w:t>
      </w:r>
    </w:p>
    <w:p w:rsidR="00930978" w:rsidRDefault="00930978" w:rsidP="00930978">
      <w:pPr>
        <w:ind w:left="5040"/>
        <w:jc w:val="center"/>
        <w:rPr>
          <w:b/>
          <w:bCs/>
        </w:rPr>
      </w:pPr>
      <w:r>
        <w:rPr>
          <w:b/>
          <w:bCs/>
        </w:rPr>
        <w:t>Direct Ph.:-051-9248742, Fax:-051-9248750</w:t>
      </w:r>
    </w:p>
    <w:p w:rsidR="00930978" w:rsidRDefault="00930978" w:rsidP="00930978">
      <w:pPr>
        <w:ind w:left="5040"/>
        <w:jc w:val="center"/>
        <w:rPr>
          <w:b/>
          <w:bCs/>
        </w:rPr>
      </w:pPr>
      <w:r>
        <w:rPr>
          <w:b/>
          <w:bCs/>
        </w:rPr>
        <w:t>PIEAS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9248611-20 Ext 3026/3027</w:t>
      </w:r>
    </w:p>
    <w:p w:rsidR="00930978" w:rsidRDefault="00930978" w:rsidP="00930978">
      <w:pPr>
        <w:ind w:left="5040"/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5" w:history="1">
        <w:r w:rsidRPr="001D499D">
          <w:rPr>
            <w:rStyle w:val="Hyperlink"/>
            <w:b/>
            <w:bCs/>
          </w:rPr>
          <w:t>junaid@pieas.edu.pk</w:t>
        </w:r>
      </w:hyperlink>
    </w:p>
    <w:p w:rsidR="00930978" w:rsidRDefault="00930978" w:rsidP="00930978">
      <w:pPr>
        <w:ind w:left="5040"/>
        <w:jc w:val="center"/>
        <w:rPr>
          <w:b/>
          <w:bCs/>
        </w:rPr>
      </w:pPr>
      <w:hyperlink r:id="rId6" w:history="1">
        <w:r>
          <w:rPr>
            <w:rStyle w:val="Hyperlink"/>
            <w:b/>
            <w:bCs/>
          </w:rPr>
          <w:t>moazzam.ali@pieas.edu.pk</w:t>
        </w:r>
      </w:hyperlink>
    </w:p>
    <w:p w:rsidR="00930978" w:rsidRDefault="00930978" w:rsidP="00930978"/>
    <w:p w:rsidR="002167F9" w:rsidRDefault="002167F9">
      <w:bookmarkStart w:id="0" w:name="_GoBack"/>
      <w:bookmarkEnd w:id="0"/>
    </w:p>
    <w:sectPr w:rsidR="0021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8"/>
    <w:rsid w:val="002167F9"/>
    <w:rsid w:val="00930978"/>
    <w:rsid w:val="00F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930978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930978"/>
    <w:rPr>
      <w:rFonts w:ascii="Arial" w:eastAsia="Times New Roman" w:hAnsi="Arial" w:cs="Arial"/>
      <w:b/>
      <w:bCs/>
      <w:sz w:val="20"/>
      <w:szCs w:val="24"/>
      <w:u w:val="single"/>
    </w:rPr>
  </w:style>
  <w:style w:type="character" w:styleId="Hyperlink">
    <w:name w:val="Hyperlink"/>
    <w:rsid w:val="009309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978"/>
    <w:rPr>
      <w:rFonts w:eastAsia="Calibri"/>
    </w:rPr>
  </w:style>
  <w:style w:type="character" w:styleId="Strong">
    <w:name w:val="Strong"/>
    <w:uiPriority w:val="22"/>
    <w:qFormat/>
    <w:rsid w:val="00930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930978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930978"/>
    <w:rPr>
      <w:rFonts w:ascii="Arial" w:eastAsia="Times New Roman" w:hAnsi="Arial" w:cs="Arial"/>
      <w:b/>
      <w:bCs/>
      <w:sz w:val="20"/>
      <w:szCs w:val="24"/>
      <w:u w:val="single"/>
    </w:rPr>
  </w:style>
  <w:style w:type="character" w:styleId="Hyperlink">
    <w:name w:val="Hyperlink"/>
    <w:rsid w:val="009309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978"/>
    <w:rPr>
      <w:rFonts w:eastAsia="Calibri"/>
    </w:rPr>
  </w:style>
  <w:style w:type="character" w:styleId="Strong">
    <w:name w:val="Strong"/>
    <w:uiPriority w:val="22"/>
    <w:qFormat/>
    <w:rsid w:val="0093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azzam.ali@pieas.edu.pk" TargetMode="External"/><Relationship Id="rId5" Type="http://schemas.openxmlformats.org/officeDocument/2006/relationships/hyperlink" Target="mailto:junaid@piea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</dc:creator>
  <cp:lastModifiedBy>Moazzam Ali</cp:lastModifiedBy>
  <cp:revision>1</cp:revision>
  <dcterms:created xsi:type="dcterms:W3CDTF">2019-04-19T19:33:00Z</dcterms:created>
  <dcterms:modified xsi:type="dcterms:W3CDTF">2019-04-19T19:34:00Z</dcterms:modified>
</cp:coreProperties>
</file>